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70EF" w:rsidRDefault="005F70EF" w:rsidP="005F70EF">
      <w:pPr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5F70EF">
        <w:rPr>
          <w:rFonts w:ascii="Arial" w:hAnsi="Arial" w:cs="Arial"/>
          <w:b/>
          <w:color w:val="auto"/>
          <w:sz w:val="21"/>
          <w:szCs w:val="21"/>
          <w:u w:val="single"/>
        </w:rPr>
        <w:t>INTÉZMÉNYI SZÁMVETÉS (2020. ÁPRILIS 1. NAPJÁTÓL)</w:t>
      </w:r>
    </w:p>
    <w:p w:rsidR="001C7629" w:rsidRPr="005F70EF" w:rsidRDefault="001C7629" w:rsidP="005F70EF">
      <w:pPr>
        <w:jc w:val="center"/>
        <w:rPr>
          <w:rFonts w:ascii="Arial" w:hAnsi="Arial" w:cs="Arial"/>
          <w:b/>
          <w:color w:val="auto"/>
          <w:sz w:val="21"/>
          <w:szCs w:val="21"/>
          <w:u w:val="single"/>
        </w:rPr>
      </w:pPr>
      <w:bookmarkStart w:id="0" w:name="_GoBack"/>
      <w:bookmarkEnd w:id="0"/>
    </w:p>
    <w:p w:rsidR="005F70EF" w:rsidRDefault="005F70EF" w:rsidP="00393449">
      <w:pPr>
        <w:jc w:val="both"/>
        <w:rPr>
          <w:rFonts w:ascii="Arial" w:hAnsi="Arial" w:cs="Arial"/>
          <w:b/>
          <w:color w:val="00B050"/>
          <w:sz w:val="21"/>
          <w:szCs w:val="21"/>
          <w:u w:val="single"/>
        </w:rPr>
      </w:pPr>
    </w:p>
    <w:p w:rsidR="00FD7688" w:rsidRPr="00A942D9" w:rsidRDefault="00BF6A70" w:rsidP="00393449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FB03FE">
        <w:rPr>
          <w:rFonts w:ascii="Arial" w:hAnsi="Arial" w:cs="Arial"/>
          <w:b/>
          <w:color w:val="00B050"/>
          <w:sz w:val="21"/>
          <w:szCs w:val="21"/>
          <w:u w:val="single"/>
        </w:rPr>
        <w:t xml:space="preserve"> </w:t>
      </w:r>
      <w:r w:rsidR="00FD7688" w:rsidRPr="00A942D9">
        <w:rPr>
          <w:rFonts w:ascii="Arial" w:hAnsi="Arial" w:cs="Arial"/>
          <w:b/>
          <w:color w:val="auto"/>
          <w:sz w:val="21"/>
          <w:szCs w:val="21"/>
          <w:u w:val="single"/>
        </w:rPr>
        <w:t>JELZŐRENDSZERES HÁZI SEGÍTSÉGNYÚJTÁS:</w:t>
      </w:r>
    </w:p>
    <w:p w:rsidR="00FB03FE" w:rsidRPr="00A942D9" w:rsidRDefault="00FB03FE" w:rsidP="00FB03FE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>Jelzőrendszeres házi segítségnyújtás szakfeladatra eső összes közvetlen és közvetett költség a 2019. évben, mely a 2020. évi tervezés alapja: 8.341.147.- Ft</w:t>
      </w:r>
    </w:p>
    <w:p w:rsidR="00744EF4" w:rsidRPr="00A942D9" w:rsidRDefault="00744EF4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 xml:space="preserve">Ellátást </w:t>
      </w:r>
      <w:proofErr w:type="spellStart"/>
      <w:r w:rsidRPr="00A942D9">
        <w:rPr>
          <w:rFonts w:ascii="Arial" w:hAnsi="Arial" w:cs="Arial"/>
          <w:color w:val="auto"/>
          <w:sz w:val="21"/>
          <w:szCs w:val="21"/>
        </w:rPr>
        <w:t>igénybevevők</w:t>
      </w:r>
      <w:proofErr w:type="spellEnd"/>
      <w:r w:rsidRPr="00A942D9">
        <w:rPr>
          <w:rFonts w:ascii="Arial" w:hAnsi="Arial" w:cs="Arial"/>
          <w:color w:val="auto"/>
          <w:sz w:val="21"/>
          <w:szCs w:val="21"/>
        </w:rPr>
        <w:t xml:space="preserve"> száma: 8</w:t>
      </w:r>
      <w:r w:rsidR="007A679B" w:rsidRPr="00A942D9">
        <w:rPr>
          <w:rFonts w:ascii="Arial" w:hAnsi="Arial" w:cs="Arial"/>
          <w:color w:val="auto"/>
          <w:sz w:val="21"/>
          <w:szCs w:val="21"/>
        </w:rPr>
        <w:t>0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fő</w:t>
      </w:r>
    </w:p>
    <w:p w:rsidR="00EF266C" w:rsidRPr="00A942D9" w:rsidRDefault="00715310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>Naptári napok: 36</w:t>
      </w:r>
      <w:r w:rsidR="00A942D9">
        <w:rPr>
          <w:rFonts w:ascii="Arial" w:hAnsi="Arial" w:cs="Arial"/>
          <w:color w:val="auto"/>
          <w:sz w:val="21"/>
          <w:szCs w:val="21"/>
        </w:rPr>
        <w:t>6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na</w:t>
      </w:r>
      <w:r w:rsidR="00A942D9">
        <w:rPr>
          <w:rFonts w:ascii="Arial" w:hAnsi="Arial" w:cs="Arial"/>
          <w:color w:val="auto"/>
          <w:sz w:val="21"/>
          <w:szCs w:val="21"/>
        </w:rPr>
        <w:t>p</w:t>
      </w:r>
    </w:p>
    <w:p w:rsidR="002A6492" w:rsidRPr="00A942D9" w:rsidRDefault="00EF266C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>T</w:t>
      </w:r>
      <w:r w:rsidR="00715310" w:rsidRPr="00A942D9">
        <w:rPr>
          <w:rFonts w:ascii="Arial" w:hAnsi="Arial" w:cs="Arial"/>
          <w:color w:val="auto"/>
          <w:sz w:val="21"/>
          <w:szCs w:val="21"/>
        </w:rPr>
        <w:t>ámogatás összege (20</w:t>
      </w:r>
      <w:r w:rsidRPr="00A942D9">
        <w:rPr>
          <w:rFonts w:ascii="Arial" w:hAnsi="Arial" w:cs="Arial"/>
          <w:color w:val="auto"/>
          <w:sz w:val="21"/>
          <w:szCs w:val="21"/>
        </w:rPr>
        <w:t>19</w:t>
      </w:r>
      <w:r w:rsidR="00715310" w:rsidRPr="00A942D9">
        <w:rPr>
          <w:rFonts w:ascii="Arial" w:hAnsi="Arial" w:cs="Arial"/>
          <w:color w:val="auto"/>
          <w:sz w:val="21"/>
          <w:szCs w:val="21"/>
        </w:rPr>
        <w:t xml:space="preserve">. évi támogatás alapulvételével): </w:t>
      </w:r>
      <w:bookmarkStart w:id="1" w:name="_Hlk33341509"/>
      <w:r w:rsidR="00715310" w:rsidRPr="00A942D9">
        <w:rPr>
          <w:rFonts w:ascii="Arial" w:hAnsi="Arial" w:cs="Arial"/>
          <w:color w:val="auto"/>
          <w:sz w:val="21"/>
          <w:szCs w:val="21"/>
        </w:rPr>
        <w:t>2.</w:t>
      </w:r>
      <w:r w:rsidRPr="00A942D9">
        <w:rPr>
          <w:rFonts w:ascii="Arial" w:hAnsi="Arial" w:cs="Arial"/>
          <w:color w:val="auto"/>
          <w:sz w:val="21"/>
          <w:szCs w:val="21"/>
        </w:rPr>
        <w:t>468</w:t>
      </w:r>
      <w:r w:rsidR="00715310" w:rsidRPr="00A942D9">
        <w:rPr>
          <w:rFonts w:ascii="Arial" w:hAnsi="Arial" w:cs="Arial"/>
          <w:color w:val="auto"/>
          <w:sz w:val="21"/>
          <w:szCs w:val="21"/>
        </w:rPr>
        <w:t>.</w:t>
      </w:r>
      <w:r w:rsidRPr="00A942D9">
        <w:rPr>
          <w:rFonts w:ascii="Arial" w:hAnsi="Arial" w:cs="Arial"/>
          <w:color w:val="auto"/>
          <w:sz w:val="21"/>
          <w:szCs w:val="21"/>
        </w:rPr>
        <w:t>000.</w:t>
      </w:r>
      <w:r w:rsidR="00715310" w:rsidRPr="00A942D9">
        <w:rPr>
          <w:rFonts w:ascii="Arial" w:hAnsi="Arial" w:cs="Arial"/>
          <w:color w:val="auto"/>
          <w:sz w:val="21"/>
          <w:szCs w:val="21"/>
        </w:rPr>
        <w:t>- Ft</w:t>
      </w:r>
      <w:bookmarkEnd w:id="1"/>
    </w:p>
    <w:p w:rsidR="00715310" w:rsidRPr="00A942D9" w:rsidRDefault="00F31C50" w:rsidP="00715310">
      <w:pPr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Ráfordítás</w:t>
      </w:r>
      <w:r w:rsidR="00715310" w:rsidRPr="00A942D9">
        <w:rPr>
          <w:rFonts w:ascii="Arial" w:hAnsi="Arial" w:cs="Arial"/>
          <w:b/>
          <w:color w:val="auto"/>
          <w:sz w:val="21"/>
          <w:szCs w:val="21"/>
        </w:rPr>
        <w:t xml:space="preserve"> = önköltség – állami támogatás</w:t>
      </w:r>
      <w:r w:rsidR="00715310" w:rsidRPr="00A942D9">
        <w:rPr>
          <w:rFonts w:ascii="Arial" w:hAnsi="Arial" w:cs="Arial"/>
          <w:color w:val="auto"/>
          <w:sz w:val="21"/>
          <w:szCs w:val="21"/>
        </w:rPr>
        <w:t xml:space="preserve"> </w:t>
      </w:r>
      <w:r w:rsidR="00715310" w:rsidRPr="00A942D9">
        <w:rPr>
          <w:rFonts w:ascii="Arial" w:hAnsi="Arial" w:cs="Arial"/>
          <w:b/>
          <w:color w:val="auto"/>
          <w:sz w:val="21"/>
          <w:szCs w:val="21"/>
        </w:rPr>
        <w:t>=</w:t>
      </w:r>
      <w:r w:rsidR="00715310" w:rsidRPr="00A942D9">
        <w:rPr>
          <w:rFonts w:ascii="Arial" w:hAnsi="Arial" w:cs="Arial"/>
          <w:color w:val="auto"/>
          <w:sz w:val="21"/>
          <w:szCs w:val="21"/>
        </w:rPr>
        <w:t xml:space="preserve"> </w:t>
      </w:r>
    </w:p>
    <w:p w:rsidR="00EF266C" w:rsidRPr="00A942D9" w:rsidRDefault="00EF266C" w:rsidP="00715310">
      <w:pPr>
        <w:jc w:val="both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 xml:space="preserve">= 8.341.147.- Ft - 2.468.000.- Ft = </w:t>
      </w:r>
    </w:p>
    <w:p w:rsidR="00715310" w:rsidRPr="00A942D9" w:rsidRDefault="00715310" w:rsidP="0039344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A942D9">
        <w:rPr>
          <w:rFonts w:ascii="Arial" w:hAnsi="Arial" w:cs="Arial"/>
          <w:color w:val="auto"/>
          <w:sz w:val="21"/>
          <w:szCs w:val="21"/>
        </w:rPr>
        <w:t xml:space="preserve">= </w:t>
      </w:r>
      <w:r w:rsidR="00EF266C" w:rsidRPr="00A942D9">
        <w:rPr>
          <w:rFonts w:ascii="Arial" w:hAnsi="Arial" w:cs="Arial"/>
          <w:color w:val="auto"/>
          <w:sz w:val="21"/>
          <w:szCs w:val="21"/>
        </w:rPr>
        <w:t xml:space="preserve">5.873.147.- </w:t>
      </w:r>
      <w:proofErr w:type="gramStart"/>
      <w:r w:rsidR="00EF266C" w:rsidRPr="00A942D9">
        <w:rPr>
          <w:rFonts w:ascii="Arial" w:hAnsi="Arial" w:cs="Arial"/>
          <w:color w:val="auto"/>
          <w:sz w:val="21"/>
          <w:szCs w:val="21"/>
        </w:rPr>
        <w:t xml:space="preserve">Ft </w:t>
      </w:r>
      <w:r w:rsidRPr="00A942D9">
        <w:rPr>
          <w:rFonts w:ascii="Arial" w:hAnsi="Arial" w:cs="Arial"/>
          <w:color w:val="auto"/>
          <w:sz w:val="21"/>
          <w:szCs w:val="21"/>
        </w:rPr>
        <w:t>:</w:t>
      </w:r>
      <w:proofErr w:type="gramEnd"/>
      <w:r w:rsidRPr="00A942D9">
        <w:rPr>
          <w:rFonts w:ascii="Arial" w:hAnsi="Arial" w:cs="Arial"/>
          <w:color w:val="auto"/>
          <w:sz w:val="21"/>
          <w:szCs w:val="21"/>
        </w:rPr>
        <w:t xml:space="preserve"> 36</w:t>
      </w:r>
      <w:r w:rsidR="00A942D9">
        <w:rPr>
          <w:rFonts w:ascii="Arial" w:hAnsi="Arial" w:cs="Arial"/>
          <w:color w:val="auto"/>
          <w:sz w:val="21"/>
          <w:szCs w:val="21"/>
        </w:rPr>
        <w:t>6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nap : 8</w:t>
      </w:r>
      <w:r w:rsidR="00EF266C" w:rsidRPr="00A942D9">
        <w:rPr>
          <w:rFonts w:ascii="Arial" w:hAnsi="Arial" w:cs="Arial"/>
          <w:color w:val="auto"/>
          <w:sz w:val="21"/>
          <w:szCs w:val="21"/>
        </w:rPr>
        <w:t>0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fő = </w:t>
      </w:r>
      <w:r w:rsidR="00EF266C" w:rsidRPr="00A942D9">
        <w:rPr>
          <w:rFonts w:ascii="Arial" w:hAnsi="Arial" w:cs="Arial"/>
          <w:color w:val="auto"/>
          <w:sz w:val="21"/>
          <w:szCs w:val="21"/>
        </w:rPr>
        <w:t>201</w:t>
      </w:r>
      <w:r w:rsidR="005C3459" w:rsidRPr="00A942D9">
        <w:rPr>
          <w:rFonts w:ascii="Arial" w:hAnsi="Arial" w:cs="Arial"/>
          <w:color w:val="auto"/>
          <w:sz w:val="21"/>
          <w:szCs w:val="21"/>
        </w:rPr>
        <w:t>.-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Ft/nap/készülék kerekítve </w:t>
      </w:r>
      <w:r w:rsidR="00EF266C" w:rsidRPr="00A942D9">
        <w:rPr>
          <w:rFonts w:ascii="Arial" w:hAnsi="Arial" w:cs="Arial"/>
          <w:color w:val="auto"/>
          <w:sz w:val="21"/>
          <w:szCs w:val="21"/>
        </w:rPr>
        <w:t>200</w:t>
      </w:r>
      <w:r w:rsidR="005C3459" w:rsidRPr="00A942D9">
        <w:rPr>
          <w:rFonts w:ascii="Arial" w:hAnsi="Arial" w:cs="Arial"/>
          <w:color w:val="auto"/>
          <w:sz w:val="21"/>
          <w:szCs w:val="21"/>
        </w:rPr>
        <w:t>.-</w:t>
      </w:r>
      <w:r w:rsidRPr="00A942D9">
        <w:rPr>
          <w:rFonts w:ascii="Arial" w:hAnsi="Arial" w:cs="Arial"/>
          <w:color w:val="auto"/>
          <w:sz w:val="21"/>
          <w:szCs w:val="21"/>
        </w:rPr>
        <w:t xml:space="preserve"> Ft/nap/készülék</w:t>
      </w:r>
      <w:r w:rsidR="00A942D9">
        <w:rPr>
          <w:rFonts w:ascii="Arial" w:hAnsi="Arial" w:cs="Arial"/>
          <w:color w:val="auto"/>
          <w:sz w:val="21"/>
          <w:szCs w:val="21"/>
        </w:rPr>
        <w:t>.</w:t>
      </w:r>
    </w:p>
    <w:p w:rsidR="00163D02" w:rsidRDefault="00163D02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7B694F" w:rsidRDefault="00F31C50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Intézményi térítési díj: 100.- Ft/nap/készülék.</w:t>
      </w:r>
    </w:p>
    <w:p w:rsidR="007B694F" w:rsidRDefault="007B694F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7B694F" w:rsidRDefault="007B694F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7B694F" w:rsidRDefault="007B694F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7B694F" w:rsidRDefault="007B694F" w:rsidP="006F18E7">
      <w:pPr>
        <w:jc w:val="both"/>
        <w:rPr>
          <w:rFonts w:ascii="Arial" w:hAnsi="Arial" w:cs="Arial"/>
          <w:bCs/>
          <w:color w:val="auto"/>
          <w:sz w:val="21"/>
          <w:szCs w:val="21"/>
        </w:rPr>
      </w:pPr>
      <w:r w:rsidRPr="007B694F">
        <w:rPr>
          <w:rFonts w:ascii="Arial" w:hAnsi="Arial" w:cs="Arial"/>
          <w:bCs/>
          <w:color w:val="auto"/>
          <w:sz w:val="21"/>
          <w:szCs w:val="21"/>
        </w:rPr>
        <w:t>Bonyhád, 2020.02.23.</w:t>
      </w:r>
    </w:p>
    <w:p w:rsidR="007B694F" w:rsidRDefault="007B694F" w:rsidP="006F18E7">
      <w:pPr>
        <w:jc w:val="both"/>
        <w:rPr>
          <w:rFonts w:ascii="Arial" w:hAnsi="Arial" w:cs="Arial"/>
          <w:bCs/>
          <w:color w:val="auto"/>
          <w:sz w:val="21"/>
          <w:szCs w:val="21"/>
        </w:rPr>
      </w:pPr>
    </w:p>
    <w:p w:rsidR="007B694F" w:rsidRDefault="007B694F" w:rsidP="006F18E7">
      <w:pPr>
        <w:jc w:val="both"/>
        <w:rPr>
          <w:rFonts w:ascii="Arial" w:hAnsi="Arial" w:cs="Arial"/>
          <w:bCs/>
          <w:color w:val="auto"/>
          <w:sz w:val="21"/>
          <w:szCs w:val="21"/>
        </w:rPr>
      </w:pPr>
    </w:p>
    <w:p w:rsidR="007B694F" w:rsidRDefault="007B694F" w:rsidP="006F18E7">
      <w:pPr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  <w:t>Sebestyén Orsolya</w:t>
      </w:r>
    </w:p>
    <w:p w:rsidR="007B694F" w:rsidRPr="007B694F" w:rsidRDefault="007B694F" w:rsidP="006F18E7">
      <w:pPr>
        <w:jc w:val="both"/>
        <w:rPr>
          <w:rFonts w:ascii="Arial" w:hAnsi="Arial" w:cs="Arial"/>
          <w:bCs/>
          <w:color w:val="auto"/>
          <w:sz w:val="21"/>
          <w:szCs w:val="21"/>
        </w:rPr>
      </w:pP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</w:r>
      <w:r>
        <w:rPr>
          <w:rFonts w:ascii="Arial" w:hAnsi="Arial" w:cs="Arial"/>
          <w:bCs/>
          <w:color w:val="auto"/>
          <w:sz w:val="21"/>
          <w:szCs w:val="21"/>
        </w:rPr>
        <w:tab/>
        <w:t>intézményvezető</w:t>
      </w:r>
    </w:p>
    <w:p w:rsidR="00163D02" w:rsidRDefault="00163D02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163D02" w:rsidRDefault="00163D02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163D02" w:rsidRDefault="00163D02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163D02" w:rsidRDefault="00163D02" w:rsidP="006F18E7">
      <w:pPr>
        <w:jc w:val="both"/>
        <w:rPr>
          <w:rFonts w:ascii="Arial" w:hAnsi="Arial" w:cs="Arial"/>
          <w:b/>
          <w:color w:val="auto"/>
          <w:sz w:val="21"/>
          <w:szCs w:val="21"/>
        </w:rPr>
      </w:pPr>
    </w:p>
    <w:p w:rsidR="006F18E7" w:rsidRPr="006F18E7" w:rsidRDefault="006F18E7" w:rsidP="006F18E7">
      <w:pPr>
        <w:jc w:val="both"/>
        <w:rPr>
          <w:rFonts w:ascii="Arial" w:hAnsi="Arial" w:cs="Arial"/>
          <w:color w:val="00B0F0"/>
          <w:sz w:val="21"/>
          <w:szCs w:val="21"/>
        </w:rPr>
      </w:pPr>
    </w:p>
    <w:p w:rsidR="006F18E7" w:rsidRPr="006F18E7" w:rsidRDefault="006F18E7" w:rsidP="006F18E7">
      <w:pPr>
        <w:jc w:val="both"/>
        <w:rPr>
          <w:rFonts w:ascii="Arial" w:hAnsi="Arial" w:cs="Arial"/>
          <w:color w:val="00B0F0"/>
          <w:sz w:val="21"/>
          <w:szCs w:val="21"/>
        </w:rPr>
      </w:pPr>
    </w:p>
    <w:p w:rsidR="00543CD9" w:rsidRDefault="00543CD9" w:rsidP="00543CD9">
      <w:pPr>
        <w:jc w:val="both"/>
        <w:rPr>
          <w:rFonts w:ascii="Arial" w:hAnsi="Arial" w:cs="Arial"/>
          <w:b/>
          <w:color w:val="00B0F0"/>
          <w:sz w:val="21"/>
          <w:szCs w:val="21"/>
          <w:u w:val="single"/>
        </w:rPr>
      </w:pPr>
    </w:p>
    <w:p w:rsidR="00543CD9" w:rsidRPr="00AA63BD" w:rsidRDefault="00543CD9" w:rsidP="00543CD9">
      <w:pPr>
        <w:jc w:val="both"/>
        <w:rPr>
          <w:rFonts w:ascii="Arial" w:hAnsi="Arial" w:cs="Arial"/>
          <w:color w:val="7030A0"/>
          <w:sz w:val="21"/>
          <w:szCs w:val="21"/>
        </w:rPr>
      </w:pPr>
      <w:r w:rsidRPr="00543CD9">
        <w:rPr>
          <w:rFonts w:ascii="Arial" w:hAnsi="Arial" w:cs="Arial"/>
          <w:color w:val="7030A0"/>
          <w:sz w:val="21"/>
          <w:szCs w:val="21"/>
        </w:rPr>
        <w:t xml:space="preserve"> </w:t>
      </w:r>
    </w:p>
    <w:p w:rsidR="00543CD9" w:rsidRPr="00543CD9" w:rsidRDefault="00543CD9" w:rsidP="00543CD9">
      <w:pPr>
        <w:jc w:val="both"/>
        <w:rPr>
          <w:rFonts w:ascii="Arial" w:hAnsi="Arial" w:cs="Arial"/>
          <w:color w:val="7030A0"/>
          <w:sz w:val="21"/>
          <w:szCs w:val="21"/>
        </w:rPr>
      </w:pPr>
    </w:p>
    <w:p w:rsidR="00F37FFE" w:rsidRDefault="00F37FFE" w:rsidP="00216A19">
      <w:pPr>
        <w:jc w:val="both"/>
        <w:rPr>
          <w:rFonts w:ascii="Arial" w:hAnsi="Arial" w:cs="Arial"/>
          <w:b/>
          <w:color w:val="00B0F0"/>
          <w:sz w:val="21"/>
          <w:szCs w:val="21"/>
          <w:u w:val="single"/>
        </w:rPr>
      </w:pPr>
    </w:p>
    <w:p w:rsidR="00F37FFE" w:rsidRPr="00A902E6" w:rsidRDefault="00F37FFE" w:rsidP="00F37FFE">
      <w:pPr>
        <w:widowControl/>
        <w:tabs>
          <w:tab w:val="num" w:pos="1440"/>
        </w:tabs>
        <w:suppressAutoHyphens w:val="0"/>
        <w:jc w:val="both"/>
        <w:textAlignment w:val="baseline"/>
        <w:rPr>
          <w:rFonts w:ascii="Arial" w:hAnsi="Arial" w:cs="Arial"/>
          <w:color w:val="00B050"/>
          <w:sz w:val="21"/>
          <w:szCs w:val="21"/>
        </w:rPr>
      </w:pPr>
    </w:p>
    <w:p w:rsidR="00AE6370" w:rsidRPr="002042B3" w:rsidRDefault="00AE6370" w:rsidP="002042B3">
      <w:pPr>
        <w:jc w:val="both"/>
        <w:rPr>
          <w:rFonts w:ascii="Arial" w:hAnsi="Arial" w:cs="Arial"/>
          <w:b/>
          <w:color w:val="auto"/>
          <w:sz w:val="21"/>
          <w:szCs w:val="21"/>
          <w:u w:val="single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="00FF7EEF"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</w:p>
    <w:p w:rsidR="00AE6370" w:rsidRPr="00D6511C" w:rsidRDefault="00AE6370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="00FF7EEF" w:rsidRPr="00D6511C">
        <w:rPr>
          <w:rFonts w:ascii="Arial" w:hAnsi="Arial" w:cs="Arial"/>
          <w:color w:val="auto"/>
          <w:sz w:val="21"/>
          <w:szCs w:val="21"/>
        </w:rPr>
        <w:tab/>
      </w:r>
      <w:r w:rsidR="00216A19" w:rsidRPr="00D6511C">
        <w:rPr>
          <w:rFonts w:ascii="Arial" w:hAnsi="Arial" w:cs="Arial"/>
          <w:color w:val="auto"/>
          <w:sz w:val="21"/>
          <w:szCs w:val="21"/>
        </w:rPr>
        <w:t xml:space="preserve">                                                    </w:t>
      </w:r>
    </w:p>
    <w:p w:rsidR="00216A19" w:rsidRPr="00D6511C" w:rsidRDefault="00216A19" w:rsidP="00216A19">
      <w:pPr>
        <w:jc w:val="both"/>
        <w:rPr>
          <w:rFonts w:ascii="Arial" w:hAnsi="Arial" w:cs="Arial"/>
          <w:color w:val="auto"/>
          <w:sz w:val="21"/>
          <w:szCs w:val="21"/>
        </w:rPr>
      </w:pP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</w:r>
      <w:r w:rsidRPr="00D6511C">
        <w:rPr>
          <w:rFonts w:ascii="Arial" w:hAnsi="Arial" w:cs="Arial"/>
          <w:color w:val="auto"/>
          <w:sz w:val="21"/>
          <w:szCs w:val="21"/>
        </w:rPr>
        <w:tab/>
        <w:t xml:space="preserve">     </w:t>
      </w:r>
    </w:p>
    <w:sectPr w:rsidR="00216A19" w:rsidRPr="00D6511C" w:rsidSect="00271310">
      <w:headerReference w:type="default" r:id="rId8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1B0A" w:rsidRDefault="00F81B0A" w:rsidP="00FF7869">
      <w:r>
        <w:separator/>
      </w:r>
    </w:p>
  </w:endnote>
  <w:endnote w:type="continuationSeparator" w:id="0">
    <w:p w:rsidR="00F81B0A" w:rsidRDefault="00F81B0A" w:rsidP="00FF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1B0A" w:rsidRDefault="00F81B0A" w:rsidP="00FF7869">
      <w:r>
        <w:separator/>
      </w:r>
    </w:p>
  </w:footnote>
  <w:footnote w:type="continuationSeparator" w:id="0">
    <w:p w:rsidR="00F81B0A" w:rsidRDefault="00F81B0A" w:rsidP="00FF7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16A19" w:rsidRPr="00216A19" w:rsidRDefault="00C3518C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color w:val="auto"/>
        <w:sz w:val="20"/>
        <w:szCs w:val="20"/>
      </w:rPr>
      <w:t xml:space="preserve"> </w:t>
    </w:r>
    <w:r w:rsidR="00216A19" w:rsidRPr="00216A19">
      <w:rPr>
        <w:rFonts w:ascii="Arial" w:hAnsi="Arial" w:cs="Arial"/>
        <w:b/>
        <w:color w:val="auto"/>
        <w:sz w:val="20"/>
        <w:szCs w:val="20"/>
      </w:rPr>
      <w:t>BONYHÁDI GONDOZÁSI KÖZPONT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color w:val="auto"/>
        <w:sz w:val="20"/>
        <w:szCs w:val="20"/>
      </w:rPr>
    </w:pPr>
    <w:r w:rsidRPr="00216A19">
      <w:rPr>
        <w:rFonts w:ascii="Arial" w:hAnsi="Arial" w:cs="Arial"/>
        <w:b/>
        <w:color w:val="auto"/>
        <w:sz w:val="20"/>
        <w:szCs w:val="20"/>
      </w:rPr>
      <w:t>7150 BONYHÁD, PERCZEL MÓR UTCA 29.</w:t>
    </w:r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 w:rsidRPr="00216A19">
      <w:rPr>
        <w:rFonts w:ascii="Arial" w:hAnsi="Arial" w:cs="Arial"/>
        <w:b/>
        <w:sz w:val="20"/>
        <w:szCs w:val="20"/>
      </w:rPr>
      <w:t>74/451-820, 74/550-046; FAX:74/451-820</w:t>
    </w:r>
  </w:p>
  <w:p w:rsidR="00216A19" w:rsidRDefault="00F81B0A" w:rsidP="00216A19">
    <w:pPr>
      <w:pStyle w:val="lfej"/>
      <w:jc w:val="center"/>
      <w:rPr>
        <w:rFonts w:ascii="Arial" w:hAnsi="Arial" w:cs="Arial"/>
        <w:b/>
        <w:sz w:val="20"/>
        <w:szCs w:val="20"/>
      </w:rPr>
    </w:pPr>
    <w:hyperlink r:id="rId1" w:history="1">
      <w:r w:rsidR="00216A19" w:rsidRPr="00700BC0">
        <w:rPr>
          <w:rStyle w:val="Hiperhivatkozs"/>
          <w:rFonts w:ascii="Arial" w:hAnsi="Arial" w:cs="Arial"/>
          <w:b/>
          <w:sz w:val="20"/>
          <w:szCs w:val="20"/>
        </w:rPr>
        <w:t>gkperczel@gmail.com</w:t>
      </w:r>
    </w:hyperlink>
  </w:p>
  <w:p w:rsidR="00216A19" w:rsidRPr="00216A19" w:rsidRDefault="00216A19" w:rsidP="00216A19">
    <w:pPr>
      <w:pStyle w:val="lfej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</w:r>
  </w:p>
  <w:p w:rsidR="00FF7869" w:rsidRDefault="00FF786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5D78"/>
    <w:multiLevelType w:val="hybridMultilevel"/>
    <w:tmpl w:val="49C43B02"/>
    <w:lvl w:ilvl="0" w:tplc="8D1842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7407"/>
    <w:multiLevelType w:val="hybridMultilevel"/>
    <w:tmpl w:val="FCCE06B0"/>
    <w:lvl w:ilvl="0" w:tplc="DBD65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D1869"/>
    <w:multiLevelType w:val="hybridMultilevel"/>
    <w:tmpl w:val="5994E74E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79CC"/>
    <w:multiLevelType w:val="hybridMultilevel"/>
    <w:tmpl w:val="8A0A16BA"/>
    <w:lvl w:ilvl="0" w:tplc="CA0A6EB4">
      <w:start w:val="2017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155A"/>
    <w:multiLevelType w:val="hybridMultilevel"/>
    <w:tmpl w:val="3E3606E8"/>
    <w:lvl w:ilvl="0" w:tplc="3116842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E30AA"/>
    <w:multiLevelType w:val="hybridMultilevel"/>
    <w:tmpl w:val="40EE5AF2"/>
    <w:lvl w:ilvl="0" w:tplc="8F94CCDA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ECB788F"/>
    <w:multiLevelType w:val="hybridMultilevel"/>
    <w:tmpl w:val="F8020828"/>
    <w:lvl w:ilvl="0" w:tplc="F6AE12B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63F2"/>
    <w:rsid w:val="00002078"/>
    <w:rsid w:val="00024C8A"/>
    <w:rsid w:val="00026C92"/>
    <w:rsid w:val="00034D81"/>
    <w:rsid w:val="00036FD2"/>
    <w:rsid w:val="00051E1A"/>
    <w:rsid w:val="00055E13"/>
    <w:rsid w:val="00087018"/>
    <w:rsid w:val="00087B4F"/>
    <w:rsid w:val="000A149A"/>
    <w:rsid w:val="000A57D6"/>
    <w:rsid w:val="000A7DB1"/>
    <w:rsid w:val="000B61A0"/>
    <w:rsid w:val="000B7E12"/>
    <w:rsid w:val="000C3BAD"/>
    <w:rsid w:val="000D0717"/>
    <w:rsid w:val="000D1DEF"/>
    <w:rsid w:val="000D2C80"/>
    <w:rsid w:val="000E7969"/>
    <w:rsid w:val="000F3D1D"/>
    <w:rsid w:val="00105A6F"/>
    <w:rsid w:val="00113313"/>
    <w:rsid w:val="00120514"/>
    <w:rsid w:val="00120BA8"/>
    <w:rsid w:val="00122C91"/>
    <w:rsid w:val="001312B7"/>
    <w:rsid w:val="00133556"/>
    <w:rsid w:val="001346E3"/>
    <w:rsid w:val="00134BF5"/>
    <w:rsid w:val="00150B09"/>
    <w:rsid w:val="0016308B"/>
    <w:rsid w:val="00163D02"/>
    <w:rsid w:val="001650F7"/>
    <w:rsid w:val="00172804"/>
    <w:rsid w:val="00175278"/>
    <w:rsid w:val="001906CB"/>
    <w:rsid w:val="00197AA7"/>
    <w:rsid w:val="001A3166"/>
    <w:rsid w:val="001B16E5"/>
    <w:rsid w:val="001B63F2"/>
    <w:rsid w:val="001B6ED8"/>
    <w:rsid w:val="001C0836"/>
    <w:rsid w:val="001C4EC9"/>
    <w:rsid w:val="001C7629"/>
    <w:rsid w:val="001D0E90"/>
    <w:rsid w:val="001D14D9"/>
    <w:rsid w:val="001E735F"/>
    <w:rsid w:val="0020322C"/>
    <w:rsid w:val="002042B3"/>
    <w:rsid w:val="002114A0"/>
    <w:rsid w:val="00216A19"/>
    <w:rsid w:val="00223A69"/>
    <w:rsid w:val="00245EFE"/>
    <w:rsid w:val="0024643C"/>
    <w:rsid w:val="00264CA3"/>
    <w:rsid w:val="00271310"/>
    <w:rsid w:val="00274DB6"/>
    <w:rsid w:val="00275552"/>
    <w:rsid w:val="00280507"/>
    <w:rsid w:val="00280FB6"/>
    <w:rsid w:val="0028169A"/>
    <w:rsid w:val="002908DC"/>
    <w:rsid w:val="00295684"/>
    <w:rsid w:val="002A1A25"/>
    <w:rsid w:val="002A6492"/>
    <w:rsid w:val="002A7077"/>
    <w:rsid w:val="002A7FBB"/>
    <w:rsid w:val="002B6A20"/>
    <w:rsid w:val="002C18EF"/>
    <w:rsid w:val="002C4DF2"/>
    <w:rsid w:val="002C5C05"/>
    <w:rsid w:val="002C7CE1"/>
    <w:rsid w:val="002D09FA"/>
    <w:rsid w:val="002D6771"/>
    <w:rsid w:val="002E0F0C"/>
    <w:rsid w:val="00300B6E"/>
    <w:rsid w:val="003013AD"/>
    <w:rsid w:val="00302CDA"/>
    <w:rsid w:val="00311BC6"/>
    <w:rsid w:val="00314FE8"/>
    <w:rsid w:val="00326921"/>
    <w:rsid w:val="00351C0F"/>
    <w:rsid w:val="00352965"/>
    <w:rsid w:val="00355D5F"/>
    <w:rsid w:val="00356785"/>
    <w:rsid w:val="00376290"/>
    <w:rsid w:val="00380531"/>
    <w:rsid w:val="003819AF"/>
    <w:rsid w:val="00393449"/>
    <w:rsid w:val="00396463"/>
    <w:rsid w:val="00397450"/>
    <w:rsid w:val="00397B7B"/>
    <w:rsid w:val="003B326C"/>
    <w:rsid w:val="003B340F"/>
    <w:rsid w:val="003D3354"/>
    <w:rsid w:val="003E473E"/>
    <w:rsid w:val="003F26EE"/>
    <w:rsid w:val="003F4C97"/>
    <w:rsid w:val="00403ED8"/>
    <w:rsid w:val="00417CDF"/>
    <w:rsid w:val="0042551E"/>
    <w:rsid w:val="00431641"/>
    <w:rsid w:val="004372DF"/>
    <w:rsid w:val="00446DD4"/>
    <w:rsid w:val="00462113"/>
    <w:rsid w:val="004665B9"/>
    <w:rsid w:val="00470040"/>
    <w:rsid w:val="004724A4"/>
    <w:rsid w:val="00473A00"/>
    <w:rsid w:val="00486021"/>
    <w:rsid w:val="00491A02"/>
    <w:rsid w:val="004A4270"/>
    <w:rsid w:val="004A4E9D"/>
    <w:rsid w:val="004A7A6B"/>
    <w:rsid w:val="004C0BF4"/>
    <w:rsid w:val="004C2F56"/>
    <w:rsid w:val="004C6B34"/>
    <w:rsid w:val="004D4636"/>
    <w:rsid w:val="004E588B"/>
    <w:rsid w:val="004E6DFB"/>
    <w:rsid w:val="004E74B4"/>
    <w:rsid w:val="005020AE"/>
    <w:rsid w:val="00505B7D"/>
    <w:rsid w:val="00506646"/>
    <w:rsid w:val="00513444"/>
    <w:rsid w:val="00523D75"/>
    <w:rsid w:val="005269C8"/>
    <w:rsid w:val="00533765"/>
    <w:rsid w:val="005351E1"/>
    <w:rsid w:val="00536223"/>
    <w:rsid w:val="00540B7F"/>
    <w:rsid w:val="00543CD9"/>
    <w:rsid w:val="0055318F"/>
    <w:rsid w:val="0055562F"/>
    <w:rsid w:val="00555E56"/>
    <w:rsid w:val="00573CD5"/>
    <w:rsid w:val="00574683"/>
    <w:rsid w:val="00584195"/>
    <w:rsid w:val="00591C36"/>
    <w:rsid w:val="005B7270"/>
    <w:rsid w:val="005C3459"/>
    <w:rsid w:val="005D0908"/>
    <w:rsid w:val="005E078A"/>
    <w:rsid w:val="005F70EF"/>
    <w:rsid w:val="00603D4A"/>
    <w:rsid w:val="006127CA"/>
    <w:rsid w:val="00615E3A"/>
    <w:rsid w:val="00617A18"/>
    <w:rsid w:val="00617EC4"/>
    <w:rsid w:val="00622735"/>
    <w:rsid w:val="00636674"/>
    <w:rsid w:val="00642A4B"/>
    <w:rsid w:val="006627E8"/>
    <w:rsid w:val="0066336E"/>
    <w:rsid w:val="00672E4E"/>
    <w:rsid w:val="00677FDD"/>
    <w:rsid w:val="00681BBB"/>
    <w:rsid w:val="006A0464"/>
    <w:rsid w:val="006C21E6"/>
    <w:rsid w:val="006C4515"/>
    <w:rsid w:val="006C6937"/>
    <w:rsid w:val="006C6A70"/>
    <w:rsid w:val="006D5B84"/>
    <w:rsid w:val="006E28BB"/>
    <w:rsid w:val="006F18E7"/>
    <w:rsid w:val="007043A2"/>
    <w:rsid w:val="00706DB6"/>
    <w:rsid w:val="0071419B"/>
    <w:rsid w:val="00715310"/>
    <w:rsid w:val="007235D3"/>
    <w:rsid w:val="007253D8"/>
    <w:rsid w:val="00731DAA"/>
    <w:rsid w:val="00732D84"/>
    <w:rsid w:val="00744EF4"/>
    <w:rsid w:val="00747233"/>
    <w:rsid w:val="00757C84"/>
    <w:rsid w:val="0076129A"/>
    <w:rsid w:val="00766BDD"/>
    <w:rsid w:val="007A679B"/>
    <w:rsid w:val="007B694F"/>
    <w:rsid w:val="007E6E10"/>
    <w:rsid w:val="007F0D56"/>
    <w:rsid w:val="008038CA"/>
    <w:rsid w:val="00807219"/>
    <w:rsid w:val="0081264D"/>
    <w:rsid w:val="00816203"/>
    <w:rsid w:val="008425B8"/>
    <w:rsid w:val="00847B03"/>
    <w:rsid w:val="008510F5"/>
    <w:rsid w:val="00853721"/>
    <w:rsid w:val="00856E9C"/>
    <w:rsid w:val="00862E62"/>
    <w:rsid w:val="008632FC"/>
    <w:rsid w:val="00863EF3"/>
    <w:rsid w:val="00867D2F"/>
    <w:rsid w:val="00876314"/>
    <w:rsid w:val="00881C6E"/>
    <w:rsid w:val="008A178C"/>
    <w:rsid w:val="008A5120"/>
    <w:rsid w:val="008A6F4C"/>
    <w:rsid w:val="008B6094"/>
    <w:rsid w:val="008E59DF"/>
    <w:rsid w:val="008E6D8B"/>
    <w:rsid w:val="008F7C88"/>
    <w:rsid w:val="009131F6"/>
    <w:rsid w:val="009222FA"/>
    <w:rsid w:val="00922F02"/>
    <w:rsid w:val="0092726A"/>
    <w:rsid w:val="0093796C"/>
    <w:rsid w:val="00952177"/>
    <w:rsid w:val="00971DE5"/>
    <w:rsid w:val="00976016"/>
    <w:rsid w:val="009764CC"/>
    <w:rsid w:val="00986DC0"/>
    <w:rsid w:val="00996363"/>
    <w:rsid w:val="009A70EF"/>
    <w:rsid w:val="009C2FD9"/>
    <w:rsid w:val="009C47B9"/>
    <w:rsid w:val="009F1900"/>
    <w:rsid w:val="009F5BBC"/>
    <w:rsid w:val="00A11B46"/>
    <w:rsid w:val="00A17B29"/>
    <w:rsid w:val="00A26C77"/>
    <w:rsid w:val="00A3272F"/>
    <w:rsid w:val="00A51F9C"/>
    <w:rsid w:val="00A5552A"/>
    <w:rsid w:val="00A5725C"/>
    <w:rsid w:val="00A6499B"/>
    <w:rsid w:val="00A761EF"/>
    <w:rsid w:val="00A77E91"/>
    <w:rsid w:val="00A83291"/>
    <w:rsid w:val="00A902E6"/>
    <w:rsid w:val="00A93CF9"/>
    <w:rsid w:val="00A942D9"/>
    <w:rsid w:val="00AA0147"/>
    <w:rsid w:val="00AA63BD"/>
    <w:rsid w:val="00AB4A45"/>
    <w:rsid w:val="00AC7DD4"/>
    <w:rsid w:val="00AD2151"/>
    <w:rsid w:val="00AE082E"/>
    <w:rsid w:val="00AE2E3E"/>
    <w:rsid w:val="00AE6370"/>
    <w:rsid w:val="00AF279B"/>
    <w:rsid w:val="00AF489D"/>
    <w:rsid w:val="00AF78E8"/>
    <w:rsid w:val="00B027F1"/>
    <w:rsid w:val="00B17F4E"/>
    <w:rsid w:val="00B20A40"/>
    <w:rsid w:val="00B21685"/>
    <w:rsid w:val="00B26A64"/>
    <w:rsid w:val="00B26BBF"/>
    <w:rsid w:val="00B47538"/>
    <w:rsid w:val="00B61D03"/>
    <w:rsid w:val="00B65688"/>
    <w:rsid w:val="00B67D27"/>
    <w:rsid w:val="00B91E44"/>
    <w:rsid w:val="00B97212"/>
    <w:rsid w:val="00BB06E2"/>
    <w:rsid w:val="00BE3F20"/>
    <w:rsid w:val="00BE5B69"/>
    <w:rsid w:val="00BF013F"/>
    <w:rsid w:val="00BF18B1"/>
    <w:rsid w:val="00BF6A70"/>
    <w:rsid w:val="00C14C5A"/>
    <w:rsid w:val="00C26D45"/>
    <w:rsid w:val="00C3518C"/>
    <w:rsid w:val="00C454CF"/>
    <w:rsid w:val="00C53D5C"/>
    <w:rsid w:val="00C765A3"/>
    <w:rsid w:val="00C91256"/>
    <w:rsid w:val="00CA2E72"/>
    <w:rsid w:val="00CA39AF"/>
    <w:rsid w:val="00CB0056"/>
    <w:rsid w:val="00CC4AE2"/>
    <w:rsid w:val="00CD08E9"/>
    <w:rsid w:val="00CE2EF6"/>
    <w:rsid w:val="00CF0705"/>
    <w:rsid w:val="00CF64FA"/>
    <w:rsid w:val="00D02121"/>
    <w:rsid w:val="00D05FB0"/>
    <w:rsid w:val="00D330C5"/>
    <w:rsid w:val="00D64DC2"/>
    <w:rsid w:val="00D65001"/>
    <w:rsid w:val="00D6511C"/>
    <w:rsid w:val="00D90EF1"/>
    <w:rsid w:val="00D95287"/>
    <w:rsid w:val="00DB0113"/>
    <w:rsid w:val="00DB651F"/>
    <w:rsid w:val="00DC228B"/>
    <w:rsid w:val="00DD2477"/>
    <w:rsid w:val="00DD3630"/>
    <w:rsid w:val="00DD7F6B"/>
    <w:rsid w:val="00DF1671"/>
    <w:rsid w:val="00E26E27"/>
    <w:rsid w:val="00E40279"/>
    <w:rsid w:val="00E50BFD"/>
    <w:rsid w:val="00E50C7F"/>
    <w:rsid w:val="00E51B1C"/>
    <w:rsid w:val="00E54548"/>
    <w:rsid w:val="00E6542F"/>
    <w:rsid w:val="00E67031"/>
    <w:rsid w:val="00E701AA"/>
    <w:rsid w:val="00E703FD"/>
    <w:rsid w:val="00E70686"/>
    <w:rsid w:val="00E75031"/>
    <w:rsid w:val="00E845B6"/>
    <w:rsid w:val="00E875A9"/>
    <w:rsid w:val="00E9724D"/>
    <w:rsid w:val="00EA0C46"/>
    <w:rsid w:val="00EA3F63"/>
    <w:rsid w:val="00EB1652"/>
    <w:rsid w:val="00EC4492"/>
    <w:rsid w:val="00EC5AC9"/>
    <w:rsid w:val="00ED52AD"/>
    <w:rsid w:val="00ED564B"/>
    <w:rsid w:val="00ED6021"/>
    <w:rsid w:val="00EE17D4"/>
    <w:rsid w:val="00EE3499"/>
    <w:rsid w:val="00EF266C"/>
    <w:rsid w:val="00EF3118"/>
    <w:rsid w:val="00EF5B2D"/>
    <w:rsid w:val="00F00652"/>
    <w:rsid w:val="00F04BEA"/>
    <w:rsid w:val="00F31AD5"/>
    <w:rsid w:val="00F31C50"/>
    <w:rsid w:val="00F344E8"/>
    <w:rsid w:val="00F37FFE"/>
    <w:rsid w:val="00F5041B"/>
    <w:rsid w:val="00F51733"/>
    <w:rsid w:val="00F8174C"/>
    <w:rsid w:val="00F81B0A"/>
    <w:rsid w:val="00F96261"/>
    <w:rsid w:val="00F968A7"/>
    <w:rsid w:val="00F97CCC"/>
    <w:rsid w:val="00FA2785"/>
    <w:rsid w:val="00FA4B29"/>
    <w:rsid w:val="00FB03FE"/>
    <w:rsid w:val="00FB09B7"/>
    <w:rsid w:val="00FB0BAC"/>
    <w:rsid w:val="00FB75C7"/>
    <w:rsid w:val="00FC45B6"/>
    <w:rsid w:val="00FD6F6B"/>
    <w:rsid w:val="00FD7688"/>
    <w:rsid w:val="00FE0A18"/>
    <w:rsid w:val="00FF38E5"/>
    <w:rsid w:val="00FF6B9A"/>
    <w:rsid w:val="00FF7129"/>
    <w:rsid w:val="00FF7869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FA80"/>
  <w15:docId w15:val="{BD02A13E-4286-42DC-A1FE-54A3330A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1310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71310"/>
  </w:style>
  <w:style w:type="character" w:customStyle="1" w:styleId="WW-Absatz-Standardschriftart1">
    <w:name w:val="WW-Absatz-Standardschriftart1"/>
    <w:rsid w:val="00271310"/>
  </w:style>
  <w:style w:type="character" w:customStyle="1" w:styleId="WW-Absatz-Standardschriftart11">
    <w:name w:val="WW-Absatz-Standardschriftart11"/>
    <w:rsid w:val="00271310"/>
  </w:style>
  <w:style w:type="character" w:customStyle="1" w:styleId="WW-Absatz-Standardschriftart111">
    <w:name w:val="WW-Absatz-Standardschriftart111"/>
    <w:rsid w:val="00271310"/>
  </w:style>
  <w:style w:type="character" w:customStyle="1" w:styleId="WW-Absatz-Standardschriftart1111">
    <w:name w:val="WW-Absatz-Standardschriftart1111"/>
    <w:rsid w:val="00271310"/>
  </w:style>
  <w:style w:type="paragraph" w:styleId="Szvegtrzs">
    <w:name w:val="Body Text"/>
    <w:basedOn w:val="Norml"/>
    <w:semiHidden/>
    <w:rsid w:val="00271310"/>
    <w:pPr>
      <w:spacing w:after="120"/>
    </w:pPr>
  </w:style>
  <w:style w:type="paragraph" w:styleId="Lista">
    <w:name w:val="List"/>
    <w:basedOn w:val="Szvegtrzs"/>
    <w:semiHidden/>
    <w:rsid w:val="00271310"/>
    <w:rPr>
      <w:rFonts w:cs="Tahoma"/>
    </w:rPr>
  </w:style>
  <w:style w:type="paragraph" w:customStyle="1" w:styleId="Cmsor">
    <w:name w:val="Címsor"/>
    <w:basedOn w:val="Norml"/>
    <w:rsid w:val="00271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Jegyzk">
    <w:name w:val="Jegyzék"/>
    <w:basedOn w:val="Norml"/>
    <w:rsid w:val="00271310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unhideWhenUsed/>
    <w:rsid w:val="00FF786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F7869"/>
    <w:rPr>
      <w:rFonts w:eastAsia="Lucida Sans Unicode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F786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FF7869"/>
    <w:rPr>
      <w:rFonts w:eastAsia="Lucida Sans Unicode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786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F7869"/>
    <w:rPr>
      <w:rFonts w:ascii="Tahoma" w:eastAsia="Lucida Sans Unicode" w:hAnsi="Tahoma" w:cs="Tahoma"/>
      <w:color w:val="000000"/>
      <w:sz w:val="16"/>
      <w:szCs w:val="16"/>
    </w:rPr>
  </w:style>
  <w:style w:type="character" w:styleId="Hiperhivatkozs">
    <w:name w:val="Hyperlink"/>
    <w:uiPriority w:val="99"/>
    <w:unhideWhenUsed/>
    <w:rsid w:val="00216A19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Bekezdsalapbettpusa"/>
    <w:rsid w:val="00E40279"/>
  </w:style>
  <w:style w:type="paragraph" w:customStyle="1" w:styleId="uj">
    <w:name w:val="uj"/>
    <w:basedOn w:val="Norml"/>
    <w:rsid w:val="00E402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percz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48B2-5FBB-4F6E-BD57-41AF88D96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96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Bonyhádi Szociális Alapszolgáltatási Központként működő Gondozási Központ 7150 Bonyhád Perczel Mór u. 29.</vt:lpstr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Bonyhádi Szociális Alapszolgáltatási Központként működő Gondozási Központ 7150 Bonyhád Perczel Mór u. 29.</dc:title>
  <dc:subject/>
  <dc:creator>Gondozási Központ</dc:creator>
  <cp:keywords/>
  <dc:description/>
  <cp:lastModifiedBy>Adél</cp:lastModifiedBy>
  <cp:revision>274</cp:revision>
  <cp:lastPrinted>2011-01-05T12:43:00Z</cp:lastPrinted>
  <dcterms:created xsi:type="dcterms:W3CDTF">2012-01-10T14:50:00Z</dcterms:created>
  <dcterms:modified xsi:type="dcterms:W3CDTF">2020-02-27T06:49:00Z</dcterms:modified>
</cp:coreProperties>
</file>